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CBA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83A1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D00CDE" w14:textId="77777777" w:rsidR="0085747A" w:rsidRDefault="0071620A" w:rsidP="007856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856AC">
        <w:rPr>
          <w:rFonts w:ascii="Corbel" w:hAnsi="Corbel"/>
          <w:b/>
          <w:i/>
          <w:smallCaps/>
          <w:sz w:val="24"/>
          <w:szCs w:val="24"/>
        </w:rPr>
        <w:t>2022-2025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8A9131" w14:textId="77777777" w:rsidR="00445970" w:rsidRPr="00E268F3" w:rsidRDefault="00E268F3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268F3">
        <w:rPr>
          <w:rFonts w:ascii="Corbel" w:hAnsi="Corbel"/>
          <w:b/>
          <w:sz w:val="20"/>
          <w:szCs w:val="20"/>
        </w:rPr>
        <w:t xml:space="preserve">Rok akademicki  </w:t>
      </w:r>
      <w:r w:rsidR="00607263" w:rsidRPr="00E268F3">
        <w:rPr>
          <w:rFonts w:ascii="Corbel" w:hAnsi="Corbel"/>
          <w:b/>
          <w:sz w:val="20"/>
          <w:szCs w:val="20"/>
        </w:rPr>
        <w:t>202</w:t>
      </w:r>
      <w:r w:rsidR="007856AC">
        <w:rPr>
          <w:rFonts w:ascii="Corbel" w:hAnsi="Corbel"/>
          <w:b/>
          <w:sz w:val="20"/>
          <w:szCs w:val="20"/>
        </w:rPr>
        <w:t>2</w:t>
      </w:r>
      <w:r w:rsidR="00607263" w:rsidRPr="00E268F3">
        <w:rPr>
          <w:rFonts w:ascii="Corbel" w:hAnsi="Corbel"/>
          <w:b/>
          <w:sz w:val="20"/>
          <w:szCs w:val="20"/>
        </w:rPr>
        <w:t>/202</w:t>
      </w:r>
      <w:r w:rsidR="007856AC">
        <w:rPr>
          <w:rFonts w:ascii="Corbel" w:hAnsi="Corbel"/>
          <w:b/>
          <w:sz w:val="20"/>
          <w:szCs w:val="20"/>
        </w:rPr>
        <w:t>3</w:t>
      </w:r>
    </w:p>
    <w:p w14:paraId="56F0D7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9756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853753" w14:textId="77777777" w:rsidTr="00B819C8">
        <w:tc>
          <w:tcPr>
            <w:tcW w:w="2694" w:type="dxa"/>
            <w:vAlign w:val="center"/>
          </w:tcPr>
          <w:p w14:paraId="78ED357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2982A1" w14:textId="77777777" w:rsidR="0085747A" w:rsidRPr="00E268F3" w:rsidRDefault="006C54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68F3">
              <w:rPr>
                <w:rFonts w:ascii="Corbel" w:hAnsi="Corbel"/>
                <w:sz w:val="24"/>
                <w:szCs w:val="24"/>
              </w:rPr>
              <w:t>Teoretyczne podstawy kształcenia</w:t>
            </w:r>
          </w:p>
        </w:tc>
      </w:tr>
      <w:tr w:rsidR="0085747A" w:rsidRPr="009C54AE" w14:paraId="0CD1695B" w14:textId="77777777" w:rsidTr="00B819C8">
        <w:tc>
          <w:tcPr>
            <w:tcW w:w="2694" w:type="dxa"/>
            <w:vAlign w:val="center"/>
          </w:tcPr>
          <w:p w14:paraId="2FA847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932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43B6AA1" w14:textId="77777777" w:rsidTr="00B819C8">
        <w:tc>
          <w:tcPr>
            <w:tcW w:w="2694" w:type="dxa"/>
            <w:vAlign w:val="center"/>
          </w:tcPr>
          <w:p w14:paraId="58C37A0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2D8B07" w14:textId="77777777" w:rsidR="0085747A" w:rsidRPr="009C54AE" w:rsidRDefault="00D56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D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2EB4B6" w14:textId="77777777" w:rsidTr="00B819C8">
        <w:tc>
          <w:tcPr>
            <w:tcW w:w="2694" w:type="dxa"/>
            <w:vAlign w:val="center"/>
          </w:tcPr>
          <w:p w14:paraId="467669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AF752A" w14:textId="77777777" w:rsidR="0085747A" w:rsidRPr="00A825FD" w:rsidRDefault="00A82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5FD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85747A" w:rsidRPr="009C54AE" w14:paraId="539619A1" w14:textId="77777777" w:rsidTr="00B819C8">
        <w:tc>
          <w:tcPr>
            <w:tcW w:w="2694" w:type="dxa"/>
            <w:vAlign w:val="center"/>
          </w:tcPr>
          <w:p w14:paraId="67D76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5F142E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5820EECE" w14:textId="77777777" w:rsidTr="00B819C8">
        <w:tc>
          <w:tcPr>
            <w:tcW w:w="2694" w:type="dxa"/>
            <w:vAlign w:val="center"/>
          </w:tcPr>
          <w:p w14:paraId="4062051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690CE9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7BC40796" w14:textId="77777777" w:rsidTr="00B819C8">
        <w:tc>
          <w:tcPr>
            <w:tcW w:w="2694" w:type="dxa"/>
            <w:vAlign w:val="center"/>
          </w:tcPr>
          <w:p w14:paraId="02763C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FA5CBA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FCC4911" w14:textId="77777777" w:rsidTr="00B819C8">
        <w:tc>
          <w:tcPr>
            <w:tcW w:w="2694" w:type="dxa"/>
            <w:vAlign w:val="center"/>
          </w:tcPr>
          <w:p w14:paraId="2A640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C4ED31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643C8B" w14:textId="77777777" w:rsidTr="00B819C8">
        <w:tc>
          <w:tcPr>
            <w:tcW w:w="2694" w:type="dxa"/>
            <w:vAlign w:val="center"/>
          </w:tcPr>
          <w:p w14:paraId="6B1BE9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EB8BF0" w14:textId="77777777" w:rsidR="0085747A" w:rsidRPr="00E268F3" w:rsidRDefault="00187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68F3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85747A" w:rsidRPr="009C54AE" w14:paraId="51F18ED5" w14:textId="77777777" w:rsidTr="00B819C8">
        <w:tc>
          <w:tcPr>
            <w:tcW w:w="2694" w:type="dxa"/>
            <w:vAlign w:val="center"/>
          </w:tcPr>
          <w:p w14:paraId="73738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201F3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9C54AE" w14:paraId="44C25FB6" w14:textId="77777777" w:rsidTr="00B819C8">
        <w:tc>
          <w:tcPr>
            <w:tcW w:w="2694" w:type="dxa"/>
            <w:vAlign w:val="center"/>
          </w:tcPr>
          <w:p w14:paraId="3B016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C4461B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22FEA3" w14:textId="77777777" w:rsidTr="00B819C8">
        <w:tc>
          <w:tcPr>
            <w:tcW w:w="2694" w:type="dxa"/>
            <w:vAlign w:val="center"/>
          </w:tcPr>
          <w:p w14:paraId="6FDEA4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C609B" w14:textId="77777777" w:rsidR="0085747A" w:rsidRPr="009C54AE" w:rsidRDefault="00C11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F744C6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9C54AE" w14:paraId="72A78CCD" w14:textId="77777777" w:rsidTr="00B819C8">
        <w:tc>
          <w:tcPr>
            <w:tcW w:w="2694" w:type="dxa"/>
            <w:vAlign w:val="center"/>
          </w:tcPr>
          <w:p w14:paraId="758F95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623568" w14:textId="3E64411C" w:rsidR="00152B8C" w:rsidRPr="009C54AE" w:rsidRDefault="002E271B" w:rsidP="00152B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Zielińska-Czopek</w:t>
            </w:r>
          </w:p>
        </w:tc>
      </w:tr>
    </w:tbl>
    <w:p w14:paraId="20D1934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0AE4F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FF25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595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11BA919" w14:textId="77777777" w:rsidTr="00E268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4F00" w14:textId="77777777" w:rsidR="00015B8F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938DD0" w14:textId="77777777" w:rsidR="00015B8F" w:rsidRPr="009C54AE" w:rsidRDefault="002B5EA0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4419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3D43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66F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BB06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A1D5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3B3F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DC0C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6B03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23D7" w14:textId="77777777" w:rsidR="00015B8F" w:rsidRPr="009C54AE" w:rsidRDefault="00015B8F" w:rsidP="00E268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2340F7" w14:textId="77777777" w:rsidTr="00E268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148D" w14:textId="77777777" w:rsidR="00015B8F" w:rsidRPr="009C54AE" w:rsidRDefault="0018759B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316D" w14:textId="77777777" w:rsidR="00015B8F" w:rsidRPr="009C54AE" w:rsidRDefault="0018759B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F206" w14:textId="77777777" w:rsidR="00015B8F" w:rsidRPr="009C54AE" w:rsidRDefault="0018759B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9856" w14:textId="77777777" w:rsidR="00015B8F" w:rsidRPr="009C54AE" w:rsidRDefault="00015B8F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F202" w14:textId="77777777" w:rsidR="00015B8F" w:rsidRPr="009C54AE" w:rsidRDefault="00015B8F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1D9B" w14:textId="77777777" w:rsidR="00015B8F" w:rsidRPr="009C54AE" w:rsidRDefault="00015B8F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85D9" w14:textId="77777777" w:rsidR="00015B8F" w:rsidRPr="009C54AE" w:rsidRDefault="00015B8F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94B3" w14:textId="77777777" w:rsidR="00015B8F" w:rsidRPr="009C54AE" w:rsidRDefault="00015B8F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59B6" w14:textId="77777777" w:rsidR="00015B8F" w:rsidRPr="009C54AE" w:rsidRDefault="00015B8F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8E47" w14:textId="77777777" w:rsidR="00015B8F" w:rsidRPr="009C54AE" w:rsidRDefault="0018759B" w:rsidP="00E26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80114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23D0E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12B87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3A7E33" w14:textId="77777777"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C08386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67B0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EB725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DA0BC" w14:textId="77777777" w:rsidR="009C54AE" w:rsidRDefault="001875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95C2A2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B176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B73D3B" w14:textId="77777777" w:rsidTr="00745302">
        <w:tc>
          <w:tcPr>
            <w:tcW w:w="9670" w:type="dxa"/>
          </w:tcPr>
          <w:p w14:paraId="0D4DAB74" w14:textId="77777777" w:rsidR="0085747A" w:rsidRPr="009C54AE" w:rsidRDefault="00152B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szkoły ponadgimnazjalnej.</w:t>
            </w:r>
          </w:p>
        </w:tc>
      </w:tr>
    </w:tbl>
    <w:p w14:paraId="4BB4F4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09146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6199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58FF0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3C11B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66626B3" w14:textId="77777777" w:rsidTr="00152B8C">
        <w:tc>
          <w:tcPr>
            <w:tcW w:w="844" w:type="dxa"/>
            <w:vAlign w:val="center"/>
          </w:tcPr>
          <w:p w14:paraId="4680B4C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2A5316E" w14:textId="77777777" w:rsidR="0085747A" w:rsidRPr="00152B8C" w:rsidRDefault="00152B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2B8C">
              <w:rPr>
                <w:rFonts w:ascii="Corbel" w:hAnsi="Corbel"/>
                <w:b w:val="0"/>
                <w:sz w:val="24"/>
                <w:szCs w:val="24"/>
              </w:rPr>
              <w:t>Świadomość roli wykształcenia ogólnego i zawodowego w rozumieniu świata i kierowaniu sobą, projektowaniu własnego rozwoju osobistego i zawodowego.</w:t>
            </w:r>
          </w:p>
        </w:tc>
      </w:tr>
      <w:tr w:rsidR="00152B8C" w:rsidRPr="009C54AE" w14:paraId="57D35C26" w14:textId="77777777" w:rsidTr="00152B8C">
        <w:tc>
          <w:tcPr>
            <w:tcW w:w="844" w:type="dxa"/>
            <w:vAlign w:val="center"/>
          </w:tcPr>
          <w:p w14:paraId="37E75D6C" w14:textId="77777777" w:rsidR="00152B8C" w:rsidRPr="009C54AE" w:rsidRDefault="00152B8C" w:rsidP="00152B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1F7BB25" w14:textId="77777777" w:rsidR="00152B8C" w:rsidRPr="00152B8C" w:rsidRDefault="00152B8C" w:rsidP="00152B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2B8C">
              <w:rPr>
                <w:rFonts w:ascii="Corbel" w:hAnsi="Corbel"/>
                <w:b w:val="0"/>
                <w:sz w:val="24"/>
                <w:szCs w:val="24"/>
              </w:rPr>
              <w:t>Znajomość ogólnych prawidłowości procesu nauczania – uczenia się i ich praktycznych zastosowań w planowaniu, realizacji oraz ewaluacji procesu kształcenia.</w:t>
            </w:r>
          </w:p>
        </w:tc>
      </w:tr>
      <w:tr w:rsidR="00152B8C" w:rsidRPr="009C54AE" w14:paraId="58CB064C" w14:textId="77777777" w:rsidTr="00152B8C">
        <w:tc>
          <w:tcPr>
            <w:tcW w:w="844" w:type="dxa"/>
            <w:vAlign w:val="center"/>
          </w:tcPr>
          <w:p w14:paraId="6282F23F" w14:textId="77777777" w:rsidR="00152B8C" w:rsidRPr="009C54AE" w:rsidRDefault="00152B8C" w:rsidP="00152B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54944FEC" w14:textId="77777777" w:rsidR="00152B8C" w:rsidRPr="00152B8C" w:rsidRDefault="00152B8C" w:rsidP="00152B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2B8C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7FBD6B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C74C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DB93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C18D62" w14:textId="77777777" w:rsidTr="004451D6">
        <w:tc>
          <w:tcPr>
            <w:tcW w:w="1680" w:type="dxa"/>
            <w:vAlign w:val="center"/>
          </w:tcPr>
          <w:p w14:paraId="3AB91C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A78305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E469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56CC7F" w14:textId="77777777" w:rsidTr="004451D6">
        <w:tc>
          <w:tcPr>
            <w:tcW w:w="1680" w:type="dxa"/>
          </w:tcPr>
          <w:p w14:paraId="5459B6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0CD6E83" w14:textId="77777777" w:rsidR="0085747A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Student </w:t>
            </w:r>
            <w:r w:rsidRPr="008C5372">
              <w:rPr>
                <w:rFonts w:ascii="Corbel" w:hAnsi="Corbel"/>
                <w:b w:val="0"/>
              </w:rPr>
              <w:t>om</w:t>
            </w:r>
            <w:r>
              <w:rPr>
                <w:rFonts w:ascii="Corbel" w:hAnsi="Corbel"/>
                <w:b w:val="0"/>
              </w:rPr>
              <w:t xml:space="preserve">ówi </w:t>
            </w:r>
            <w:r w:rsidRPr="008C5372">
              <w:rPr>
                <w:rFonts w:ascii="Corbel" w:hAnsi="Corbel"/>
                <w:b w:val="0"/>
              </w:rPr>
              <w:t>współczesne koncepcje celów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8C5372">
              <w:rPr>
                <w:rFonts w:ascii="Corbel" w:hAnsi="Corbel"/>
                <w:b w:val="0"/>
              </w:rPr>
              <w:t>metod</w:t>
            </w:r>
            <w:r>
              <w:rPr>
                <w:rFonts w:ascii="Corbel" w:hAnsi="Corbel"/>
                <w:b w:val="0"/>
              </w:rPr>
              <w:t>,</w:t>
            </w:r>
            <w:r w:rsidRPr="008C5372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br/>
              <w:t xml:space="preserve">form i środków </w:t>
            </w:r>
            <w:r w:rsidRPr="008C5372">
              <w:rPr>
                <w:rFonts w:ascii="Corbel" w:hAnsi="Corbel"/>
                <w:b w:val="0"/>
              </w:rPr>
              <w:t>kształcenia, scharakteryzuje proces kształcenia oraz czynniki determinujące jego efektywność</w:t>
            </w:r>
            <w:r>
              <w:rPr>
                <w:rFonts w:ascii="Corbel" w:hAnsi="Corbel"/>
                <w:b w:val="0"/>
              </w:rPr>
              <w:t>, posługując się terminologią dydaktyczną</w:t>
            </w:r>
            <w:r w:rsidRPr="008C5372">
              <w:rPr>
                <w:rFonts w:ascii="Corbel" w:hAnsi="Corbel"/>
                <w:b w:val="0"/>
              </w:rPr>
              <w:t>.</w:t>
            </w:r>
          </w:p>
        </w:tc>
        <w:tc>
          <w:tcPr>
            <w:tcW w:w="1865" w:type="dxa"/>
          </w:tcPr>
          <w:p w14:paraId="34155B53" w14:textId="77777777" w:rsidR="0085747A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25D60C9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3A32944" w14:textId="77777777" w:rsidTr="004451D6">
        <w:tc>
          <w:tcPr>
            <w:tcW w:w="1680" w:type="dxa"/>
          </w:tcPr>
          <w:p w14:paraId="73EFF6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7E0FDA6" w14:textId="78CDF117" w:rsidR="0085747A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71A">
              <w:rPr>
                <w:rFonts w:ascii="Corbel" w:hAnsi="Corbel"/>
                <w:b w:val="0"/>
              </w:rPr>
              <w:t>Student dokona analizy i oceny przykładowych rozwiązań dydaktycznych np. różnych typów lekcji pod kątem przyjętych celów, wyboru metod, środków i form organizacyjnych.</w:t>
            </w:r>
          </w:p>
        </w:tc>
        <w:tc>
          <w:tcPr>
            <w:tcW w:w="1865" w:type="dxa"/>
          </w:tcPr>
          <w:p w14:paraId="6D6FA670" w14:textId="77777777" w:rsidR="0085747A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F510E6C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451D6" w:rsidRPr="009C54AE" w14:paraId="06A5CC57" w14:textId="77777777" w:rsidTr="004451D6">
        <w:tc>
          <w:tcPr>
            <w:tcW w:w="1680" w:type="dxa"/>
          </w:tcPr>
          <w:p w14:paraId="7572DC0F" w14:textId="77777777" w:rsidR="004451D6" w:rsidRPr="009C54AE" w:rsidRDefault="004451D6" w:rsidP="004451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2711ACB" w14:textId="77777777" w:rsidR="004451D6" w:rsidRPr="00AA3397" w:rsidRDefault="004451D6" w:rsidP="004451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3397">
              <w:rPr>
                <w:rFonts w:ascii="Corbel" w:hAnsi="Corbel"/>
                <w:b w:val="0"/>
              </w:rPr>
              <w:t>Student uzasadni potrzebę ciągłego doskonalenia zawodowego i rozwoju osobistego.</w:t>
            </w:r>
          </w:p>
        </w:tc>
        <w:tc>
          <w:tcPr>
            <w:tcW w:w="1865" w:type="dxa"/>
          </w:tcPr>
          <w:p w14:paraId="581DB496" w14:textId="77777777" w:rsidR="004451D6" w:rsidRPr="009C54AE" w:rsidRDefault="004451D6" w:rsidP="004451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19CE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4796C" w14:textId="500F2E3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16C0B87" w14:textId="77777777" w:rsidR="00CB73C8" w:rsidRPr="009C54AE" w:rsidRDefault="00CB73C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D292C35" w14:textId="77777777" w:rsidR="00CB73C8" w:rsidRPr="009239EB" w:rsidRDefault="00CB73C8" w:rsidP="00CB73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73C8" w:rsidRPr="009239EB" w14:paraId="65F75C3E" w14:textId="77777777" w:rsidTr="00F95CA1">
        <w:tc>
          <w:tcPr>
            <w:tcW w:w="9520" w:type="dxa"/>
          </w:tcPr>
          <w:p w14:paraId="0F91C320" w14:textId="77777777" w:rsidR="00CB73C8" w:rsidRPr="009239EB" w:rsidRDefault="00CB73C8" w:rsidP="00F95C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B73C8" w:rsidRPr="009239EB" w14:paraId="118C4453" w14:textId="77777777" w:rsidTr="00F95CA1">
        <w:tc>
          <w:tcPr>
            <w:tcW w:w="9520" w:type="dxa"/>
          </w:tcPr>
          <w:p w14:paraId="5D9AAA83" w14:textId="646580EF" w:rsidR="00CB73C8" w:rsidRPr="009239EB" w:rsidRDefault="00CB73C8" w:rsidP="00F95CA1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E56340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geneza dydaktyki ogólnej jako nauki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239EB">
              <w:rPr>
                <w:rFonts w:ascii="Corbel" w:hAnsi="Corbel"/>
                <w:sz w:val="24"/>
                <w:szCs w:val="24"/>
              </w:rPr>
              <w:t>przedmiot badań, zadania i funkcje dydaktyki.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B73C8" w:rsidRPr="009239EB" w14:paraId="42AB0C2F" w14:textId="77777777" w:rsidTr="00F95CA1">
        <w:tc>
          <w:tcPr>
            <w:tcW w:w="9520" w:type="dxa"/>
          </w:tcPr>
          <w:p w14:paraId="4D25EABC" w14:textId="77777777" w:rsidR="00CB73C8" w:rsidRPr="009239EB" w:rsidRDefault="00CB73C8" w:rsidP="00F95CA1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Proces nauczania i uczenia się: </w:t>
            </w:r>
            <w:r w:rsidRPr="00033C51">
              <w:rPr>
                <w:rFonts w:ascii="Corbel" w:hAnsi="Corbel"/>
                <w:bCs/>
                <w:sz w:val="24"/>
                <w:szCs w:val="24"/>
              </w:rPr>
              <w:t>realizacja procesu kształcenia – ogniwa dydaktyczne (motywowanie uczniów, kierowanie procesem nabywania wiedzy, umiejętności i rozwijania procesów poznawczych).</w:t>
            </w:r>
          </w:p>
        </w:tc>
      </w:tr>
      <w:tr w:rsidR="00CB73C8" w:rsidRPr="009239EB" w14:paraId="77171D72" w14:textId="77777777" w:rsidTr="00F95CA1">
        <w:tc>
          <w:tcPr>
            <w:tcW w:w="9520" w:type="dxa"/>
          </w:tcPr>
          <w:p w14:paraId="36FF3167" w14:textId="77777777" w:rsidR="00CB73C8" w:rsidRPr="00E56340" w:rsidRDefault="00CB73C8" w:rsidP="00F95CA1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56340">
              <w:rPr>
                <w:rFonts w:ascii="Corbel" w:hAnsi="Corbel"/>
                <w:b/>
                <w:bCs/>
                <w:sz w:val="24"/>
                <w:szCs w:val="24"/>
              </w:rPr>
              <w:t>Ukryty program szkoły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Pr="00E56340">
              <w:rPr>
                <w:rFonts w:ascii="Corbel" w:hAnsi="Corbel"/>
                <w:sz w:val="24"/>
                <w:szCs w:val="24"/>
              </w:rPr>
              <w:t xml:space="preserve"> pojęcie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E56340">
              <w:rPr>
                <w:rFonts w:ascii="Corbel" w:hAnsi="Corbel"/>
                <w:sz w:val="24"/>
                <w:szCs w:val="24"/>
              </w:rPr>
              <w:t xml:space="preserve"> miejsca „ukrycia” ukrytego programu.</w:t>
            </w:r>
          </w:p>
        </w:tc>
      </w:tr>
      <w:tr w:rsidR="00CB73C8" w:rsidRPr="009239EB" w14:paraId="2209765A" w14:textId="77777777" w:rsidTr="00F95CA1">
        <w:tc>
          <w:tcPr>
            <w:tcW w:w="9520" w:type="dxa"/>
          </w:tcPr>
          <w:p w14:paraId="4CD1A73C" w14:textId="77777777" w:rsidR="00CB73C8" w:rsidRPr="009239EB" w:rsidRDefault="00CB73C8" w:rsidP="00F95CA1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pojęcie i wybrane typologie metod kształcenia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kryteria doboru metod kształcenia. </w:t>
            </w:r>
          </w:p>
        </w:tc>
      </w:tr>
      <w:tr w:rsidR="00CB73C8" w:rsidRPr="009239EB" w14:paraId="163F9FCA" w14:textId="77777777" w:rsidTr="00F95CA1">
        <w:tc>
          <w:tcPr>
            <w:tcW w:w="9520" w:type="dxa"/>
          </w:tcPr>
          <w:p w14:paraId="600E0E18" w14:textId="77777777" w:rsidR="00CB73C8" w:rsidRPr="009239EB" w:rsidRDefault="00CB73C8" w:rsidP="00F95CA1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uczeń zdolny i jego cechy.</w:t>
            </w:r>
          </w:p>
        </w:tc>
      </w:tr>
    </w:tbl>
    <w:p w14:paraId="6B8CE7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9C21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CB9E5B" w14:textId="5A7898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F7DF8D3" w14:textId="7EBFB08F" w:rsidR="00CB73C8" w:rsidRDefault="00CB73C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AE54C19" w14:textId="69A50F28" w:rsidR="00CB73C8" w:rsidRDefault="00CB73C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E10DD47" w14:textId="77777777" w:rsidR="00CB73C8" w:rsidRPr="009239EB" w:rsidRDefault="00CB73C8" w:rsidP="00CB73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73C8" w:rsidRPr="009239EB" w14:paraId="7F5A5543" w14:textId="77777777" w:rsidTr="00F95CA1">
        <w:tc>
          <w:tcPr>
            <w:tcW w:w="9520" w:type="dxa"/>
          </w:tcPr>
          <w:p w14:paraId="2805BE18" w14:textId="77777777" w:rsidR="00CB73C8" w:rsidRPr="009239EB" w:rsidRDefault="00CB73C8" w:rsidP="00F95C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96570" w:rsidRPr="009239EB" w14:paraId="719F82A4" w14:textId="77777777" w:rsidTr="00F95CA1">
        <w:tc>
          <w:tcPr>
            <w:tcW w:w="9520" w:type="dxa"/>
          </w:tcPr>
          <w:p w14:paraId="7B8327EC" w14:textId="4ADE4424" w:rsidR="00D96570" w:rsidRPr="009239EB" w:rsidRDefault="00D96570" w:rsidP="00D9657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 w:hanging="283"/>
              <w:rPr>
                <w:rFonts w:ascii="Corbel" w:hAnsi="Corbel"/>
                <w:sz w:val="24"/>
                <w:szCs w:val="24"/>
              </w:rPr>
            </w:pPr>
            <w:r w:rsidRPr="00D96570">
              <w:rPr>
                <w:rFonts w:ascii="Corbel" w:hAnsi="Corbel"/>
                <w:b/>
                <w:bCs/>
                <w:sz w:val="24"/>
                <w:szCs w:val="24"/>
              </w:rPr>
              <w:t>Podstawowe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6570">
              <w:rPr>
                <w:rFonts w:ascii="Corbel" w:hAnsi="Corbel"/>
                <w:b/>
                <w:bCs/>
                <w:sz w:val="24"/>
                <w:szCs w:val="24"/>
              </w:rPr>
              <w:t>pojęcia dydaktyki</w:t>
            </w:r>
            <w:r>
              <w:rPr>
                <w:rFonts w:ascii="Corbel" w:hAnsi="Corbel"/>
                <w:sz w:val="24"/>
                <w:szCs w:val="24"/>
              </w:rPr>
              <w:t xml:space="preserve"> i ich wzajemne relacje.</w:t>
            </w:r>
          </w:p>
        </w:tc>
      </w:tr>
      <w:tr w:rsidR="00CB73C8" w:rsidRPr="009239EB" w14:paraId="7902F5B8" w14:textId="77777777" w:rsidTr="00F95CA1">
        <w:tc>
          <w:tcPr>
            <w:tcW w:w="9520" w:type="dxa"/>
          </w:tcPr>
          <w:p w14:paraId="4785F489" w14:textId="77777777" w:rsidR="00CB73C8" w:rsidRPr="00802585" w:rsidRDefault="00CB73C8" w:rsidP="00CB73C8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2BDE">
              <w:rPr>
                <w:rFonts w:ascii="Corbel" w:hAnsi="Corbel"/>
                <w:bCs/>
                <w:sz w:val="24"/>
                <w:szCs w:val="24"/>
              </w:rPr>
              <w:t>pojęcie celu kształcenia,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239EB">
              <w:rPr>
                <w:rFonts w:ascii="Corbel" w:hAnsi="Corbel"/>
                <w:sz w:val="24"/>
                <w:szCs w:val="24"/>
              </w:rPr>
              <w:t>klasyfikacja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taksonomia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802585">
              <w:rPr>
                <w:rFonts w:ascii="Corbel" w:hAnsi="Corbel"/>
                <w:sz w:val="24"/>
                <w:szCs w:val="24"/>
              </w:rPr>
              <w:t>operacjonalizacja celów kształcenia</w:t>
            </w:r>
            <w:r>
              <w:rPr>
                <w:rFonts w:ascii="Corbel" w:hAnsi="Corbel"/>
                <w:sz w:val="24"/>
                <w:szCs w:val="24"/>
              </w:rPr>
              <w:t>. Analiza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podstaw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programow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8025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B73C8" w:rsidRPr="009239EB" w14:paraId="7D6C6FAF" w14:textId="77777777" w:rsidTr="00F95CA1">
        <w:tc>
          <w:tcPr>
            <w:tcW w:w="9520" w:type="dxa"/>
          </w:tcPr>
          <w:p w14:paraId="01999EC4" w14:textId="41D5FD64" w:rsidR="00CB73C8" w:rsidRPr="00802585" w:rsidRDefault="00CB73C8" w:rsidP="00CB73C8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 xml:space="preserve">Zasady kształcenia: </w:t>
            </w:r>
            <w:r w:rsidR="00D96570">
              <w:rPr>
                <w:rFonts w:ascii="Corbel" w:hAnsi="Corbel"/>
                <w:b/>
                <w:sz w:val="24"/>
                <w:szCs w:val="24"/>
              </w:rPr>
              <w:t>i</w:t>
            </w:r>
            <w:r w:rsidRPr="00CD6C72">
              <w:rPr>
                <w:rFonts w:ascii="Corbel" w:hAnsi="Corbel"/>
                <w:sz w:val="24"/>
                <w:szCs w:val="24"/>
              </w:rPr>
              <w:t xml:space="preserve">stota i charakterystyka </w:t>
            </w:r>
            <w:r w:rsidRPr="00802585">
              <w:rPr>
                <w:rFonts w:ascii="Corbel" w:hAnsi="Corbel"/>
                <w:sz w:val="24"/>
                <w:szCs w:val="24"/>
              </w:rPr>
              <w:t>wybranych zasad kształcenia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B73C8" w:rsidRPr="009239EB" w14:paraId="23E82C27" w14:textId="77777777" w:rsidTr="00F95CA1">
        <w:tc>
          <w:tcPr>
            <w:tcW w:w="9520" w:type="dxa"/>
          </w:tcPr>
          <w:p w14:paraId="44058C67" w14:textId="65192C0D" w:rsidR="00CB73C8" w:rsidRPr="00802585" w:rsidRDefault="00CB73C8" w:rsidP="00CB73C8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CD6C72">
              <w:rPr>
                <w:rFonts w:ascii="Corbel" w:hAnsi="Corbel"/>
                <w:sz w:val="24"/>
                <w:szCs w:val="24"/>
              </w:rPr>
              <w:t>radycyjne i problemowe metody pracy z uczniami – charakterystyka.</w:t>
            </w:r>
            <w:r w:rsidR="00721CF6">
              <w:rPr>
                <w:rFonts w:ascii="Corbel" w:hAnsi="Corbel"/>
                <w:sz w:val="24"/>
                <w:szCs w:val="24"/>
              </w:rPr>
              <w:t xml:space="preserve"> Prowadzenie zajęć przez studentów.</w:t>
            </w:r>
          </w:p>
        </w:tc>
      </w:tr>
      <w:tr w:rsidR="00CB73C8" w:rsidRPr="009239EB" w14:paraId="222795A3" w14:textId="77777777" w:rsidTr="00F95CA1">
        <w:tc>
          <w:tcPr>
            <w:tcW w:w="9520" w:type="dxa"/>
          </w:tcPr>
          <w:p w14:paraId="1CF29AC1" w14:textId="77777777" w:rsidR="00CB73C8" w:rsidRPr="00802585" w:rsidRDefault="00CB73C8" w:rsidP="00CB73C8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sz w:val="24"/>
                <w:szCs w:val="24"/>
              </w:rPr>
              <w:t xml:space="preserve">Formy organizacyjne kształcenia: </w:t>
            </w:r>
            <w:r w:rsidRPr="00802585">
              <w:rPr>
                <w:rFonts w:ascii="Corbel" w:hAnsi="Corbel"/>
                <w:sz w:val="24"/>
                <w:szCs w:val="24"/>
              </w:rPr>
              <w:t>lekcja jako podstawowa forma kształcenia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struktura lekcji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02585">
              <w:rPr>
                <w:rFonts w:ascii="Corbel" w:hAnsi="Corbel"/>
                <w:sz w:val="24"/>
                <w:szCs w:val="24"/>
              </w:rPr>
              <w:t xml:space="preserve"> typy i ich charakterystyka. </w:t>
            </w:r>
          </w:p>
        </w:tc>
      </w:tr>
      <w:tr w:rsidR="00CB73C8" w:rsidRPr="009239EB" w14:paraId="32E5AD88" w14:textId="77777777" w:rsidTr="00F95CA1">
        <w:tc>
          <w:tcPr>
            <w:tcW w:w="9520" w:type="dxa"/>
          </w:tcPr>
          <w:p w14:paraId="63A4588B" w14:textId="5E403B3E" w:rsidR="00CB73C8" w:rsidRPr="00802585" w:rsidRDefault="00CB73C8" w:rsidP="00CB73C8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802585">
              <w:rPr>
                <w:rFonts w:ascii="Corbel" w:hAnsi="Corbel"/>
                <w:b/>
                <w:bCs/>
                <w:sz w:val="24"/>
                <w:szCs w:val="24"/>
              </w:rPr>
              <w:t xml:space="preserve">Przygotowanie nauczyciela do lekcji: </w:t>
            </w:r>
            <w:r w:rsidRPr="00802585">
              <w:rPr>
                <w:rFonts w:ascii="Corbel" w:hAnsi="Corbel"/>
                <w:sz w:val="24"/>
                <w:szCs w:val="24"/>
              </w:rPr>
              <w:t>konspekt zajęć – struktura, zasady konstruowania.</w:t>
            </w:r>
            <w:r w:rsidR="00A621D2">
              <w:rPr>
                <w:rFonts w:ascii="Corbel" w:hAnsi="Corbel"/>
                <w:sz w:val="24"/>
                <w:szCs w:val="24"/>
              </w:rPr>
              <w:t xml:space="preserve"> Samodzielne opracowanie konspektu zajęć.</w:t>
            </w:r>
          </w:p>
        </w:tc>
      </w:tr>
      <w:tr w:rsidR="00CB73C8" w:rsidRPr="009239EB" w14:paraId="23FE041B" w14:textId="77777777" w:rsidTr="00F95CA1">
        <w:tc>
          <w:tcPr>
            <w:tcW w:w="9520" w:type="dxa"/>
          </w:tcPr>
          <w:p w14:paraId="6DCE7226" w14:textId="4F6720F6" w:rsidR="00CB73C8" w:rsidRPr="00802585" w:rsidRDefault="00CB73C8" w:rsidP="00CB73C8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nauczyciela-wychowawcy.</w:t>
            </w:r>
          </w:p>
        </w:tc>
      </w:tr>
    </w:tbl>
    <w:p w14:paraId="303EF680" w14:textId="77777777" w:rsidR="00CB73C8" w:rsidRPr="009239EB" w:rsidRDefault="00CB73C8" w:rsidP="00CB73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D95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547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53EB0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D932F" w14:textId="77777777" w:rsidR="00152B8C" w:rsidRPr="0046046B" w:rsidRDefault="00152B8C" w:rsidP="00152B8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6046B">
        <w:rPr>
          <w:rFonts w:ascii="Corbel" w:hAnsi="Corbel"/>
          <w:b w:val="0"/>
          <w:iCs/>
          <w:smallCaps w:val="0"/>
          <w:szCs w:val="24"/>
        </w:rPr>
        <w:t>Wykład: wykład z prezentacją multimedialną</w:t>
      </w:r>
    </w:p>
    <w:p w14:paraId="2BB47247" w14:textId="19A8B900" w:rsidR="00152B8C" w:rsidRPr="0046046B" w:rsidRDefault="00152B8C" w:rsidP="00152B8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6046B">
        <w:rPr>
          <w:rFonts w:ascii="Corbel" w:hAnsi="Corbel"/>
          <w:b w:val="0"/>
          <w:iCs/>
          <w:smallCaps w:val="0"/>
          <w:szCs w:val="24"/>
        </w:rPr>
        <w:t>Ćwiczenia: dyskusja, praca w grupach, analiza tekstów, mapy pojęć</w:t>
      </w:r>
      <w:r w:rsidR="00721CF6">
        <w:rPr>
          <w:rFonts w:ascii="Corbel" w:hAnsi="Corbel"/>
          <w:b w:val="0"/>
          <w:iCs/>
          <w:smallCaps w:val="0"/>
          <w:szCs w:val="24"/>
        </w:rPr>
        <w:t xml:space="preserve">, </w:t>
      </w:r>
      <w:proofErr w:type="spellStart"/>
      <w:r w:rsidR="00721CF6">
        <w:rPr>
          <w:rFonts w:ascii="Corbel" w:hAnsi="Corbel"/>
          <w:b w:val="0"/>
          <w:iCs/>
          <w:smallCaps w:val="0"/>
          <w:szCs w:val="24"/>
        </w:rPr>
        <w:t>microteaching</w:t>
      </w:r>
      <w:proofErr w:type="spellEnd"/>
    </w:p>
    <w:p w14:paraId="4490DF77" w14:textId="77777777" w:rsidR="00152B8C" w:rsidRPr="009C54AE" w:rsidRDefault="00152B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9B1A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E7FEEF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D002BA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A97E4BD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02EE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35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E5ED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F9F8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24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E01D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088726B" w14:textId="77777777" w:rsidTr="004451D6">
        <w:tc>
          <w:tcPr>
            <w:tcW w:w="1962" w:type="dxa"/>
            <w:vAlign w:val="center"/>
          </w:tcPr>
          <w:p w14:paraId="1AD5FB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1B3ED2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26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645B6F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87D4F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015E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268F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4092A62" w14:textId="77777777" w:rsidTr="004451D6">
        <w:tc>
          <w:tcPr>
            <w:tcW w:w="1962" w:type="dxa"/>
          </w:tcPr>
          <w:p w14:paraId="1D9A58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4451D6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45385FDF" w14:textId="77777777" w:rsidR="0085747A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EC2D8F0" w14:textId="77777777" w:rsidR="0085747A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4451D6" w:rsidRPr="009C54AE" w14:paraId="0DB2A892" w14:textId="77777777" w:rsidTr="004451D6">
        <w:tc>
          <w:tcPr>
            <w:tcW w:w="1962" w:type="dxa"/>
          </w:tcPr>
          <w:p w14:paraId="5EABB81C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CC2E116" w14:textId="4C43DBAE" w:rsidR="004451D6" w:rsidRPr="00A31193" w:rsidRDefault="00A31193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31193">
              <w:rPr>
                <w:rFonts w:ascii="Corbel" w:hAnsi="Corbel"/>
                <w:b w:val="0"/>
                <w:sz w:val="18"/>
                <w:szCs w:val="18"/>
              </w:rPr>
              <w:t>KONSPEKT ZAJĘĆ</w:t>
            </w:r>
            <w:r w:rsidR="004451D6" w:rsidRPr="00A31193">
              <w:rPr>
                <w:rFonts w:ascii="Corbel" w:hAnsi="Corbel"/>
                <w:b w:val="0"/>
                <w:sz w:val="22"/>
              </w:rPr>
              <w:t>, kolokwium</w:t>
            </w:r>
          </w:p>
        </w:tc>
        <w:tc>
          <w:tcPr>
            <w:tcW w:w="2117" w:type="dxa"/>
          </w:tcPr>
          <w:p w14:paraId="5B41FDCE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451D6" w:rsidRPr="009C54AE" w14:paraId="54244DE2" w14:textId="77777777" w:rsidTr="004451D6">
        <w:tc>
          <w:tcPr>
            <w:tcW w:w="1962" w:type="dxa"/>
          </w:tcPr>
          <w:p w14:paraId="19F9AFA0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AD344A6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5FD5EA2" w14:textId="77777777" w:rsidR="004451D6" w:rsidRPr="009C54AE" w:rsidRDefault="004451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FCCB9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F770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E9DF8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1B718B" w14:textId="77777777" w:rsidTr="00923D7D">
        <w:tc>
          <w:tcPr>
            <w:tcW w:w="9670" w:type="dxa"/>
          </w:tcPr>
          <w:p w14:paraId="2D53FFA0" w14:textId="6E311F6B" w:rsidR="00141126" w:rsidRDefault="00141126" w:rsidP="004604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pozytywna ocena z kolokwium, </w:t>
            </w:r>
            <w:r w:rsidR="006E573B">
              <w:rPr>
                <w:rFonts w:ascii="Corbel" w:hAnsi="Corbel"/>
                <w:sz w:val="24"/>
                <w:szCs w:val="24"/>
              </w:rPr>
              <w:t>prezentacja metody aktywizującej</w:t>
            </w:r>
            <w:r w:rsidR="006E573B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obecność i aktywność n</w:t>
            </w:r>
            <w:r w:rsidR="002C696F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zajęciach</w:t>
            </w:r>
            <w:r w:rsidR="00A621D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(udział w dyskusji, przygotowanie konspektu zajęć)</w:t>
            </w:r>
            <w:r w:rsidR="00A621D2">
              <w:rPr>
                <w:rFonts w:ascii="Corbel" w:hAnsi="Corbel"/>
                <w:sz w:val="24"/>
                <w:szCs w:val="24"/>
              </w:rPr>
              <w:t>.</w:t>
            </w:r>
          </w:p>
          <w:p w14:paraId="0A8279E4" w14:textId="77777777" w:rsidR="00141126" w:rsidRDefault="00141126" w:rsidP="004604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w formie pisemnej, uzyskanie nie mniej niż 50% pkt.</w:t>
            </w:r>
          </w:p>
          <w:p w14:paraId="4A8ACE5C" w14:textId="5D54473C" w:rsidR="0085747A" w:rsidRPr="0046046B" w:rsidRDefault="00141126" w:rsidP="0046046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 </w:t>
            </w:r>
            <w:r w:rsidR="000A237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gzamin obejmuje </w:t>
            </w:r>
            <w:r w:rsidR="0046046B" w:rsidRPr="004604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zagadnienia prezentowane na wykładach i tematykę ćwiczeń).</w:t>
            </w:r>
          </w:p>
        </w:tc>
      </w:tr>
    </w:tbl>
    <w:p w14:paraId="19DFB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59EBE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F7AD07" w14:textId="77777777" w:rsidR="000A5E4F" w:rsidRPr="009C54AE" w:rsidRDefault="000A5E4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A5E4F" w:rsidRPr="009C54AE" w14:paraId="197E16E3" w14:textId="77777777" w:rsidTr="00FC1A51">
        <w:tc>
          <w:tcPr>
            <w:tcW w:w="4962" w:type="dxa"/>
            <w:vAlign w:val="center"/>
          </w:tcPr>
          <w:p w14:paraId="15B59C65" w14:textId="77777777" w:rsidR="000A5E4F" w:rsidRPr="009C54AE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733D80AB" w14:textId="77777777" w:rsidR="000A5E4F" w:rsidRPr="009C54AE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A5E4F" w:rsidRPr="009C54AE" w14:paraId="3604A590" w14:textId="77777777" w:rsidTr="00FC1A51">
        <w:tc>
          <w:tcPr>
            <w:tcW w:w="4962" w:type="dxa"/>
          </w:tcPr>
          <w:p w14:paraId="1540B232" w14:textId="77777777" w:rsidR="000A5E4F" w:rsidRPr="000A5E4F" w:rsidRDefault="000A5E4F" w:rsidP="00E268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E268F3">
              <w:rPr>
                <w:rFonts w:ascii="Corbel" w:hAnsi="Corbel"/>
                <w:sz w:val="24"/>
                <w:szCs w:val="24"/>
              </w:rPr>
              <w:t>harmonogramu</w:t>
            </w:r>
            <w:r w:rsidRPr="000A5E4F">
              <w:rPr>
                <w:rFonts w:ascii="Corbel" w:hAnsi="Corbel"/>
                <w:sz w:val="24"/>
                <w:szCs w:val="24"/>
              </w:rPr>
              <w:br/>
              <w:t>studiów</w:t>
            </w:r>
          </w:p>
        </w:tc>
        <w:tc>
          <w:tcPr>
            <w:tcW w:w="4677" w:type="dxa"/>
          </w:tcPr>
          <w:p w14:paraId="6E00F6B0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A5E4F" w:rsidRPr="009C54AE" w14:paraId="5E722500" w14:textId="77777777" w:rsidTr="00FC1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73E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959EE0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FCB9D6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A5E4F" w:rsidRPr="009C54AE" w14:paraId="7141C279" w14:textId="77777777" w:rsidTr="00FC1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5E2B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A5E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A5E4F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egzaminu,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0A5E4F">
              <w:rPr>
                <w:rFonts w:ascii="Corbel" w:hAnsi="Corbel"/>
                <w:sz w:val="24"/>
                <w:szCs w:val="24"/>
              </w:rPr>
              <w:t>czytanie lektur, przygotowanie projektu)</w:t>
            </w:r>
          </w:p>
        </w:tc>
        <w:tc>
          <w:tcPr>
            <w:tcW w:w="4677" w:type="dxa"/>
          </w:tcPr>
          <w:p w14:paraId="61E38A69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A5E4F" w:rsidRPr="009C54AE" w14:paraId="26A84FA8" w14:textId="77777777" w:rsidTr="00FC1A51">
        <w:tc>
          <w:tcPr>
            <w:tcW w:w="4962" w:type="dxa"/>
          </w:tcPr>
          <w:p w14:paraId="02CE7E1E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C8F693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A5E4F" w:rsidRPr="009C54AE" w14:paraId="21B280A7" w14:textId="77777777" w:rsidTr="00FC1A51">
        <w:tc>
          <w:tcPr>
            <w:tcW w:w="4962" w:type="dxa"/>
          </w:tcPr>
          <w:p w14:paraId="220499E1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5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9008E8" w14:textId="77777777" w:rsidR="000A5E4F" w:rsidRPr="000A5E4F" w:rsidRDefault="000A5E4F" w:rsidP="00FC1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E4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FE4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18C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3C336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CDD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09CF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C4BEAE" w14:textId="77777777" w:rsidTr="0071620A">
        <w:trPr>
          <w:trHeight w:val="397"/>
        </w:trPr>
        <w:tc>
          <w:tcPr>
            <w:tcW w:w="3544" w:type="dxa"/>
          </w:tcPr>
          <w:p w14:paraId="4C6B85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006F90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63A22AC" w14:textId="77777777" w:rsidTr="0071620A">
        <w:trPr>
          <w:trHeight w:val="397"/>
        </w:trPr>
        <w:tc>
          <w:tcPr>
            <w:tcW w:w="3544" w:type="dxa"/>
          </w:tcPr>
          <w:p w14:paraId="29D3EB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EF591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50ED5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AECA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8FC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91A8F5" w14:textId="77777777" w:rsidTr="0071620A">
        <w:trPr>
          <w:trHeight w:val="397"/>
        </w:trPr>
        <w:tc>
          <w:tcPr>
            <w:tcW w:w="7513" w:type="dxa"/>
          </w:tcPr>
          <w:p w14:paraId="2229C42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5686A0" w14:textId="77777777" w:rsidR="0046046B" w:rsidRPr="0046046B" w:rsidRDefault="004604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46B"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4604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kształcenia ogólnego,</w:t>
            </w:r>
            <w:r w:rsidRPr="0046046B">
              <w:rPr>
                <w:rFonts w:ascii="Corbel" w:hAnsi="Corbel"/>
                <w:b w:val="0"/>
                <w:smallCaps w:val="0"/>
                <w:szCs w:val="24"/>
              </w:rPr>
              <w:t xml:space="preserve"> O.W. Impuls, Kraków 2011.</w:t>
            </w:r>
          </w:p>
          <w:p w14:paraId="0D777109" w14:textId="77777777" w:rsidR="0046046B" w:rsidRPr="0046046B" w:rsidRDefault="0046046B" w:rsidP="0046046B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Okoń W.,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Wprowadzenie do dydaktyki ogólnej</w:t>
            </w:r>
            <w:r w:rsidRPr="0046046B">
              <w:rPr>
                <w:rFonts w:ascii="Corbel" w:hAnsi="Corbel"/>
                <w:sz w:val="24"/>
                <w:szCs w:val="24"/>
              </w:rPr>
              <w:t>, PWN, Warszawa 2003.</w:t>
            </w:r>
          </w:p>
          <w:p w14:paraId="3A380FA1" w14:textId="77777777" w:rsidR="0046046B" w:rsidRPr="0046046B" w:rsidRDefault="0046046B" w:rsidP="0046046B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Denek K.,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Ku dobrej edukacji</w:t>
            </w:r>
            <w:r w:rsidRPr="0046046B">
              <w:rPr>
                <w:rFonts w:ascii="Corbel" w:hAnsi="Corbel"/>
                <w:sz w:val="24"/>
                <w:szCs w:val="24"/>
              </w:rPr>
              <w:t>, Wyd. AKAPIT, Toruń – Leszno 2005.</w:t>
            </w:r>
          </w:p>
          <w:p w14:paraId="13BC7785" w14:textId="77777777" w:rsidR="0046046B" w:rsidRPr="0046046B" w:rsidRDefault="0046046B" w:rsidP="0046046B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46046B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4041EF99" w14:textId="77777777" w:rsidR="0046046B" w:rsidRPr="0046046B" w:rsidRDefault="0046046B" w:rsidP="0046046B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Kruszewski K. (red.), </w:t>
            </w:r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>Sztuka nauczania. Czynności nauczyciela,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 W.N. PWN, Warszawa 2012.</w:t>
            </w:r>
          </w:p>
        </w:tc>
      </w:tr>
      <w:tr w:rsidR="0085747A" w:rsidRPr="009C54AE" w14:paraId="19DA2747" w14:textId="77777777" w:rsidTr="0071620A">
        <w:trPr>
          <w:trHeight w:val="397"/>
        </w:trPr>
        <w:tc>
          <w:tcPr>
            <w:tcW w:w="7513" w:type="dxa"/>
          </w:tcPr>
          <w:p w14:paraId="3B0B99D1" w14:textId="77777777" w:rsidR="0046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718C676" w14:textId="77777777" w:rsidR="0046046B" w:rsidRPr="0046046B" w:rsidRDefault="0046046B" w:rsidP="004604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Arends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R.I.,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Uczymy się nauczać</w:t>
            </w:r>
            <w:r w:rsidRPr="0046046B">
              <w:rPr>
                <w:rFonts w:ascii="Corbel" w:hAnsi="Corbel"/>
                <w:sz w:val="24"/>
                <w:szCs w:val="24"/>
              </w:rPr>
              <w:t>, WSiP, Warszawa 1994.</w:t>
            </w:r>
          </w:p>
          <w:p w14:paraId="1C82670C" w14:textId="77777777" w:rsidR="0046046B" w:rsidRPr="0046046B" w:rsidRDefault="0046046B" w:rsidP="0046046B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Gołębniak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B.B.,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 xml:space="preserve">Uczenie się metodą projektów, </w:t>
            </w:r>
            <w:r w:rsidRPr="0046046B">
              <w:rPr>
                <w:rFonts w:ascii="Corbel" w:hAnsi="Corbel"/>
                <w:sz w:val="24"/>
                <w:szCs w:val="24"/>
              </w:rPr>
              <w:t>WSIP, Warszawa 2002.</w:t>
            </w:r>
          </w:p>
          <w:p w14:paraId="51B80A74" w14:textId="77777777" w:rsidR="0046046B" w:rsidRPr="0046046B" w:rsidRDefault="0046046B" w:rsidP="004604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Półturzycki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Dydaktyka dla nauczycieli</w:t>
            </w:r>
            <w:r w:rsidRPr="0046046B">
              <w:rPr>
                <w:rFonts w:ascii="Corbel" w:hAnsi="Corbel"/>
                <w:sz w:val="24"/>
                <w:szCs w:val="24"/>
              </w:rPr>
              <w:t>, Wyd. Adam Marszałek, Toruń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046B">
              <w:rPr>
                <w:rFonts w:ascii="Corbel" w:hAnsi="Corbel"/>
                <w:sz w:val="24"/>
                <w:szCs w:val="24"/>
              </w:rPr>
              <w:t>2014.</w:t>
            </w:r>
          </w:p>
          <w:p w14:paraId="1C75EED7" w14:textId="77777777" w:rsidR="0046046B" w:rsidRPr="0046046B" w:rsidRDefault="0046046B" w:rsidP="004604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46B">
              <w:rPr>
                <w:rFonts w:ascii="Corbel" w:hAnsi="Corbel"/>
                <w:sz w:val="24"/>
                <w:szCs w:val="24"/>
              </w:rPr>
              <w:t xml:space="preserve">Kupisiewicz Cz.,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Dydaktyka. Podręcznik akademicki</w:t>
            </w:r>
            <w:r w:rsidRPr="0046046B">
              <w:rPr>
                <w:rFonts w:ascii="Corbel" w:hAnsi="Corbel"/>
                <w:sz w:val="24"/>
                <w:szCs w:val="24"/>
              </w:rPr>
              <w:t>, O.W. Impuls, Kraków 2012.</w:t>
            </w:r>
          </w:p>
          <w:p w14:paraId="73587AC1" w14:textId="77777777" w:rsidR="0046046B" w:rsidRPr="0046046B" w:rsidRDefault="0046046B" w:rsidP="004604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Petty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G., </w:t>
            </w:r>
            <w:r w:rsidRPr="0046046B">
              <w:rPr>
                <w:rFonts w:ascii="Corbel" w:hAnsi="Corbel"/>
                <w:i/>
                <w:sz w:val="24"/>
                <w:szCs w:val="24"/>
              </w:rPr>
              <w:t>Nowoczesne nauczanie. Praktyczne wskazówki i techniki dla nauczycieli, wykładowców i szkoleniowców</w:t>
            </w:r>
            <w:r w:rsidRPr="0046046B">
              <w:rPr>
                <w:rFonts w:ascii="Corbel" w:hAnsi="Corbel"/>
                <w:sz w:val="24"/>
                <w:szCs w:val="24"/>
              </w:rPr>
              <w:t>, GWP, Sopot 2010.</w:t>
            </w:r>
          </w:p>
          <w:p w14:paraId="246A3759" w14:textId="77777777" w:rsidR="0085747A" w:rsidRPr="0046046B" w:rsidRDefault="0046046B" w:rsidP="0046046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6046B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46046B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 xml:space="preserve">Edukacyjna zastosowania </w:t>
            </w:r>
            <w:proofErr w:type="spellStart"/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>hipermediów</w:t>
            </w:r>
            <w:proofErr w:type="spellEnd"/>
            <w:r w:rsidRPr="0046046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46046B">
              <w:rPr>
                <w:rFonts w:ascii="Corbel" w:hAnsi="Corbel"/>
                <w:sz w:val="24"/>
                <w:szCs w:val="24"/>
              </w:rPr>
              <w:t xml:space="preserve"> Wyd. UR, Rzeszów 2007.</w:t>
            </w:r>
          </w:p>
        </w:tc>
      </w:tr>
    </w:tbl>
    <w:p w14:paraId="61218F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866C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E28E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D8EA2" w14:textId="77777777" w:rsidR="00863559" w:rsidRDefault="00863559" w:rsidP="00C16ABF">
      <w:pPr>
        <w:spacing w:after="0" w:line="240" w:lineRule="auto"/>
      </w:pPr>
      <w:r>
        <w:separator/>
      </w:r>
    </w:p>
  </w:endnote>
  <w:endnote w:type="continuationSeparator" w:id="0">
    <w:p w14:paraId="3B2BE0D2" w14:textId="77777777" w:rsidR="00863559" w:rsidRDefault="008635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B841" w14:textId="77777777" w:rsidR="00863559" w:rsidRDefault="00863559" w:rsidP="00C16ABF">
      <w:pPr>
        <w:spacing w:after="0" w:line="240" w:lineRule="auto"/>
      </w:pPr>
      <w:r>
        <w:separator/>
      </w:r>
    </w:p>
  </w:footnote>
  <w:footnote w:type="continuationSeparator" w:id="0">
    <w:p w14:paraId="690F701B" w14:textId="77777777" w:rsidR="00863559" w:rsidRDefault="00863559" w:rsidP="00C16ABF">
      <w:pPr>
        <w:spacing w:after="0" w:line="240" w:lineRule="auto"/>
      </w:pPr>
      <w:r>
        <w:continuationSeparator/>
      </w:r>
    </w:p>
  </w:footnote>
  <w:footnote w:id="1">
    <w:p w14:paraId="5944639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6B1B3DFC"/>
    <w:multiLevelType w:val="hybridMultilevel"/>
    <w:tmpl w:val="4EA2FC9A"/>
    <w:lvl w:ilvl="0" w:tplc="307A485E">
      <w:start w:val="1"/>
      <w:numFmt w:val="decimal"/>
      <w:lvlText w:val="%1."/>
      <w:lvlJc w:val="left"/>
      <w:pPr>
        <w:ind w:left="220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578981">
    <w:abstractNumId w:val="0"/>
  </w:num>
  <w:num w:numId="2" w16cid:durableId="1637025681">
    <w:abstractNumId w:val="1"/>
  </w:num>
  <w:num w:numId="3" w16cid:durableId="87577978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DD4"/>
    <w:rsid w:val="00044C82"/>
    <w:rsid w:val="00070ED6"/>
    <w:rsid w:val="000742DC"/>
    <w:rsid w:val="000835F6"/>
    <w:rsid w:val="00084C12"/>
    <w:rsid w:val="0009462C"/>
    <w:rsid w:val="00094B12"/>
    <w:rsid w:val="00096C46"/>
    <w:rsid w:val="000A2375"/>
    <w:rsid w:val="000A296F"/>
    <w:rsid w:val="000A2A28"/>
    <w:rsid w:val="000A5E4F"/>
    <w:rsid w:val="000B192D"/>
    <w:rsid w:val="000B28EE"/>
    <w:rsid w:val="000B3E37"/>
    <w:rsid w:val="000B4DDC"/>
    <w:rsid w:val="000D04B0"/>
    <w:rsid w:val="000F1C57"/>
    <w:rsid w:val="000F5615"/>
    <w:rsid w:val="00124BFF"/>
    <w:rsid w:val="0012560E"/>
    <w:rsid w:val="00127108"/>
    <w:rsid w:val="00134B13"/>
    <w:rsid w:val="00141126"/>
    <w:rsid w:val="00146BC0"/>
    <w:rsid w:val="00152B8C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759B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044"/>
    <w:rsid w:val="002A22BF"/>
    <w:rsid w:val="002A2389"/>
    <w:rsid w:val="002A671D"/>
    <w:rsid w:val="002B4D55"/>
    <w:rsid w:val="002B5EA0"/>
    <w:rsid w:val="002B6119"/>
    <w:rsid w:val="002C1F06"/>
    <w:rsid w:val="002C696F"/>
    <w:rsid w:val="002D3375"/>
    <w:rsid w:val="002D73D4"/>
    <w:rsid w:val="002E271B"/>
    <w:rsid w:val="002E72B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0C63"/>
    <w:rsid w:val="00414E3C"/>
    <w:rsid w:val="0042244A"/>
    <w:rsid w:val="0042745A"/>
    <w:rsid w:val="00431D5C"/>
    <w:rsid w:val="004362C6"/>
    <w:rsid w:val="00437FA2"/>
    <w:rsid w:val="004400B8"/>
    <w:rsid w:val="004414C4"/>
    <w:rsid w:val="004451D6"/>
    <w:rsid w:val="00445970"/>
    <w:rsid w:val="0045729E"/>
    <w:rsid w:val="0046046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86D12"/>
    <w:rsid w:val="0059484D"/>
    <w:rsid w:val="005A0855"/>
    <w:rsid w:val="005A3196"/>
    <w:rsid w:val="005C080F"/>
    <w:rsid w:val="005C55E5"/>
    <w:rsid w:val="005C696A"/>
    <w:rsid w:val="005E6E85"/>
    <w:rsid w:val="005F31D2"/>
    <w:rsid w:val="006055C6"/>
    <w:rsid w:val="0060726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3E2F"/>
    <w:rsid w:val="006D6139"/>
    <w:rsid w:val="006E573B"/>
    <w:rsid w:val="006E5D65"/>
    <w:rsid w:val="006F1282"/>
    <w:rsid w:val="006F1FBC"/>
    <w:rsid w:val="006F31E2"/>
    <w:rsid w:val="00703947"/>
    <w:rsid w:val="00706544"/>
    <w:rsid w:val="007072BA"/>
    <w:rsid w:val="0071620A"/>
    <w:rsid w:val="00721CF6"/>
    <w:rsid w:val="00724677"/>
    <w:rsid w:val="00725459"/>
    <w:rsid w:val="0073112E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56AC"/>
    <w:rsid w:val="00787C2A"/>
    <w:rsid w:val="00790E27"/>
    <w:rsid w:val="00793946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2053"/>
    <w:rsid w:val="0085747A"/>
    <w:rsid w:val="00863559"/>
    <w:rsid w:val="00873F82"/>
    <w:rsid w:val="00884922"/>
    <w:rsid w:val="00885F64"/>
    <w:rsid w:val="008917F9"/>
    <w:rsid w:val="008A45F7"/>
    <w:rsid w:val="008B43D7"/>
    <w:rsid w:val="008C006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99"/>
    <w:rsid w:val="009611DB"/>
    <w:rsid w:val="00982603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1193"/>
    <w:rsid w:val="00A36304"/>
    <w:rsid w:val="00A36899"/>
    <w:rsid w:val="00A371F6"/>
    <w:rsid w:val="00A43BF6"/>
    <w:rsid w:val="00A53FA5"/>
    <w:rsid w:val="00A54817"/>
    <w:rsid w:val="00A601C8"/>
    <w:rsid w:val="00A60799"/>
    <w:rsid w:val="00A621D2"/>
    <w:rsid w:val="00A7732B"/>
    <w:rsid w:val="00A825FD"/>
    <w:rsid w:val="00A84C85"/>
    <w:rsid w:val="00A97DE1"/>
    <w:rsid w:val="00AA1926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52B6"/>
    <w:rsid w:val="00B06142"/>
    <w:rsid w:val="00B135B1"/>
    <w:rsid w:val="00B17B4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308"/>
    <w:rsid w:val="00BB520A"/>
    <w:rsid w:val="00BD3869"/>
    <w:rsid w:val="00BD66E9"/>
    <w:rsid w:val="00BD6FF4"/>
    <w:rsid w:val="00BE6880"/>
    <w:rsid w:val="00BF2C41"/>
    <w:rsid w:val="00C058B4"/>
    <w:rsid w:val="00C05F44"/>
    <w:rsid w:val="00C11A4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B83"/>
    <w:rsid w:val="00C766DF"/>
    <w:rsid w:val="00C94B98"/>
    <w:rsid w:val="00CA2B96"/>
    <w:rsid w:val="00CA5089"/>
    <w:rsid w:val="00CA773C"/>
    <w:rsid w:val="00CB42CB"/>
    <w:rsid w:val="00CB73C8"/>
    <w:rsid w:val="00CC3779"/>
    <w:rsid w:val="00CD6897"/>
    <w:rsid w:val="00CE5BAC"/>
    <w:rsid w:val="00CF25BE"/>
    <w:rsid w:val="00CF78ED"/>
    <w:rsid w:val="00D02B25"/>
    <w:rsid w:val="00D02EBA"/>
    <w:rsid w:val="00D17C3C"/>
    <w:rsid w:val="00D246B7"/>
    <w:rsid w:val="00D26B2C"/>
    <w:rsid w:val="00D31F50"/>
    <w:rsid w:val="00D352C9"/>
    <w:rsid w:val="00D35DE2"/>
    <w:rsid w:val="00D425B2"/>
    <w:rsid w:val="00D428D6"/>
    <w:rsid w:val="00D552B2"/>
    <w:rsid w:val="00D56D96"/>
    <w:rsid w:val="00D608D1"/>
    <w:rsid w:val="00D74119"/>
    <w:rsid w:val="00D8075B"/>
    <w:rsid w:val="00D83C40"/>
    <w:rsid w:val="00D8678B"/>
    <w:rsid w:val="00D96570"/>
    <w:rsid w:val="00DA2114"/>
    <w:rsid w:val="00DA4EBE"/>
    <w:rsid w:val="00DE09C0"/>
    <w:rsid w:val="00DE4A14"/>
    <w:rsid w:val="00DF320D"/>
    <w:rsid w:val="00DF71C8"/>
    <w:rsid w:val="00E03121"/>
    <w:rsid w:val="00E05C89"/>
    <w:rsid w:val="00E129B8"/>
    <w:rsid w:val="00E21E7D"/>
    <w:rsid w:val="00E22FBC"/>
    <w:rsid w:val="00E24BF5"/>
    <w:rsid w:val="00E25338"/>
    <w:rsid w:val="00E268F3"/>
    <w:rsid w:val="00E51E44"/>
    <w:rsid w:val="00E63348"/>
    <w:rsid w:val="00E72BAC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31A0B"/>
    <w:rsid w:val="00F526AF"/>
    <w:rsid w:val="00F617C3"/>
    <w:rsid w:val="00F7066B"/>
    <w:rsid w:val="00F744C6"/>
    <w:rsid w:val="00F83B28"/>
    <w:rsid w:val="00FA114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EC66"/>
  <w15:docId w15:val="{8B82C265-D217-4DB0-B699-83862B47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825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E705F-4EDE-4162-9A58-EC5200E3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Zielińska-Czopek</cp:lastModifiedBy>
  <cp:revision>9</cp:revision>
  <cp:lastPrinted>2019-02-06T12:12:00Z</cp:lastPrinted>
  <dcterms:created xsi:type="dcterms:W3CDTF">2022-09-15T15:45:00Z</dcterms:created>
  <dcterms:modified xsi:type="dcterms:W3CDTF">2022-10-04T14:48:00Z</dcterms:modified>
</cp:coreProperties>
</file>